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61" w:rsidRDefault="00D722B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广东石油化工学院“省农村科技特派员选派对接项目”</w:t>
      </w:r>
    </w:p>
    <w:p w:rsidR="00DB7461" w:rsidRDefault="00D722B1">
      <w:pPr>
        <w:jc w:val="center"/>
        <w:rPr>
          <w:szCs w:val="21"/>
        </w:rPr>
      </w:pPr>
      <w:r>
        <w:rPr>
          <w:rFonts w:hint="eastAsia"/>
          <w:b/>
          <w:sz w:val="44"/>
          <w:szCs w:val="44"/>
        </w:rPr>
        <w:t>资助</w:t>
      </w: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年“青年红色筑梦之旅”活动项目立项汇总表</w:t>
      </w:r>
    </w:p>
    <w:tbl>
      <w:tblPr>
        <w:tblStyle w:val="a5"/>
        <w:tblpPr w:leftFromText="180" w:rightFromText="180" w:vertAnchor="text" w:horzAnchor="margin" w:tblpY="558"/>
        <w:tblW w:w="14710" w:type="dxa"/>
        <w:tblLayout w:type="fixed"/>
        <w:tblLook w:val="04A0" w:firstRow="1" w:lastRow="0" w:firstColumn="1" w:lastColumn="0" w:noHBand="0" w:noVBand="1"/>
      </w:tblPr>
      <w:tblGrid>
        <w:gridCol w:w="528"/>
        <w:gridCol w:w="1721"/>
        <w:gridCol w:w="1868"/>
        <w:gridCol w:w="953"/>
        <w:gridCol w:w="2551"/>
        <w:gridCol w:w="1938"/>
        <w:gridCol w:w="1464"/>
        <w:gridCol w:w="2410"/>
        <w:gridCol w:w="1277"/>
      </w:tblGrid>
      <w:tr w:rsidR="00DB7461" w:rsidTr="00AE3F08">
        <w:trPr>
          <w:trHeight w:val="829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953" w:type="dxa"/>
            <w:vAlign w:val="center"/>
          </w:tcPr>
          <w:p w:rsidR="00DB7461" w:rsidRDefault="00D722B1" w:rsidP="00AE3F0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DB7461" w:rsidRDefault="00D72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团队成员</w:t>
            </w:r>
          </w:p>
        </w:tc>
        <w:tc>
          <w:tcPr>
            <w:tcW w:w="1938" w:type="dxa"/>
            <w:vAlign w:val="center"/>
          </w:tcPr>
          <w:p w:rsidR="00DB7461" w:rsidRDefault="00D722B1" w:rsidP="00AE3F0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对接特派员（第一指导老师）</w:t>
            </w:r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第二</w:t>
            </w:r>
          </w:p>
          <w:p w:rsidR="00DB7461" w:rsidRDefault="00D72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2410" w:type="dxa"/>
            <w:vAlign w:val="center"/>
          </w:tcPr>
          <w:p w:rsidR="00DB7461" w:rsidRDefault="00D72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对接贫困村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立项经费（元）</w:t>
            </w:r>
          </w:p>
        </w:tc>
      </w:tr>
      <w:tr w:rsidR="00DB7461" w:rsidTr="00AE3F08">
        <w:trPr>
          <w:trHeight w:val="926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生物与食品工程学院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紫甘薯色素提取纯化工艺关键技术研发及应用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朱武深</w:t>
            </w:r>
          </w:p>
        </w:tc>
        <w:tc>
          <w:tcPr>
            <w:tcW w:w="2551" w:type="dxa"/>
            <w:vAlign w:val="center"/>
          </w:tcPr>
          <w:p w:rsidR="00DB7461" w:rsidRDefault="00D722B1" w:rsidP="00AE3F0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>
              <w:rPr>
                <w:rFonts w:ascii="Times New Roman" w:eastAsia="宋体" w:hAnsi="宋体" w:cs="Times New Roman"/>
                <w:szCs w:val="21"/>
              </w:rPr>
              <w:t>苏月霞</w:t>
            </w:r>
            <w:proofErr w:type="gramEnd"/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/>
                <w:szCs w:val="21"/>
              </w:rPr>
              <w:t>黄文洁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姜翠</w:t>
            </w:r>
            <w:proofErr w:type="gramStart"/>
            <w:r>
              <w:rPr>
                <w:rFonts w:ascii="Times New Roman" w:eastAsia="宋体" w:hAnsi="宋体" w:cs="Times New Roman"/>
                <w:szCs w:val="21"/>
              </w:rPr>
              <w:t>翠</w:t>
            </w:r>
            <w:proofErr w:type="gramEnd"/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邱松山</w:t>
            </w:r>
          </w:p>
        </w:tc>
        <w:tc>
          <w:tcPr>
            <w:tcW w:w="2410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高州市长坡</w:t>
            </w:r>
            <w:proofErr w:type="gramStart"/>
            <w:r>
              <w:rPr>
                <w:rFonts w:ascii="Times New Roman" w:eastAsia="宋体" w:hAnsi="宋体" w:cs="Times New Roman"/>
                <w:szCs w:val="21"/>
              </w:rPr>
              <w:t>镇湾腰村</w:t>
            </w:r>
            <w:proofErr w:type="gramEnd"/>
            <w:r>
              <w:rPr>
                <w:rFonts w:ascii="Times New Roman" w:eastAsia="宋体" w:hAnsi="宋体" w:cs="Times New Roman"/>
                <w:szCs w:val="21"/>
              </w:rPr>
              <w:t>、</w:t>
            </w:r>
            <w:r w:rsidR="00117963">
              <w:rPr>
                <w:rFonts w:ascii="Times New Roman" w:eastAsia="宋体" w:hAnsi="宋体" w:cs="Times New Roman"/>
                <w:szCs w:val="21"/>
              </w:rPr>
              <w:t>大坡镇军屯村</w:t>
            </w:r>
            <w:r w:rsidR="00117963">
              <w:rPr>
                <w:rFonts w:ascii="Times New Roman" w:eastAsia="宋体" w:hAnsi="宋体" w:cs="Times New Roman" w:hint="eastAsia"/>
                <w:szCs w:val="21"/>
              </w:rPr>
              <w:t>，</w:t>
            </w:r>
          </w:p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信宜市钱排镇响水村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5000</w:t>
            </w:r>
          </w:p>
        </w:tc>
      </w:tr>
      <w:tr w:rsidR="00DB7461" w:rsidTr="00AE3F08">
        <w:trPr>
          <w:trHeight w:val="926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生物与食品工程学院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特色橄榄白兰地、三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华李酒发酵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酿造关键技术研究及应用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麦建沛</w:t>
            </w:r>
            <w:proofErr w:type="gramEnd"/>
          </w:p>
        </w:tc>
        <w:tc>
          <w:tcPr>
            <w:tcW w:w="2551" w:type="dxa"/>
            <w:vAlign w:val="center"/>
          </w:tcPr>
          <w:p w:rsidR="00DB7461" w:rsidRDefault="00D722B1" w:rsidP="00AE3F0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黄颖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黎国东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邱松山</w:t>
            </w:r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姜翠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翠</w:t>
            </w:r>
            <w:proofErr w:type="gramEnd"/>
          </w:p>
        </w:tc>
        <w:tc>
          <w:tcPr>
            <w:tcW w:w="2410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化州市合江镇新车村、大石头村、明星村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  <w:tr w:rsidR="00DB7461" w:rsidTr="00AE3F08">
        <w:trPr>
          <w:trHeight w:val="926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3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生物与食品工程学院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牛大力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组织培养快繁技术育苗的应用及推广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彭召敏</w:t>
            </w:r>
          </w:p>
        </w:tc>
        <w:tc>
          <w:tcPr>
            <w:tcW w:w="2551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叶旭朗、刘晓莉、唐静文、陈海桥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韩寒冰</w:t>
            </w:r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何勤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勤</w:t>
            </w:r>
            <w:proofErr w:type="gramEnd"/>
          </w:p>
        </w:tc>
        <w:tc>
          <w:tcPr>
            <w:tcW w:w="2410" w:type="dxa"/>
            <w:vAlign w:val="center"/>
          </w:tcPr>
          <w:p w:rsidR="00DB7461" w:rsidRDefault="00D722B1" w:rsidP="00C57F4A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茂名市电白区羊角镇柏屋村、罗浮村、元田村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  <w:tr w:rsidR="00DB7461" w:rsidTr="00AE3F08">
        <w:trPr>
          <w:trHeight w:val="989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4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生物与食品工程学院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几种北运菜的种植技术示范及推广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彭新然</w:t>
            </w:r>
          </w:p>
        </w:tc>
        <w:tc>
          <w:tcPr>
            <w:tcW w:w="2551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黄炳涵、黄雅芸、黄欣雨、梁嘉玮、莫嘉裕</w:t>
            </w:r>
          </w:p>
        </w:tc>
        <w:tc>
          <w:tcPr>
            <w:tcW w:w="1938" w:type="dxa"/>
            <w:vAlign w:val="center"/>
          </w:tcPr>
          <w:p w:rsidR="00DB7461" w:rsidRDefault="00D722B1" w:rsidP="00AE3F0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马超</w:t>
            </w:r>
          </w:p>
        </w:tc>
        <w:tc>
          <w:tcPr>
            <w:tcW w:w="1464" w:type="dxa"/>
            <w:vAlign w:val="center"/>
          </w:tcPr>
          <w:p w:rsidR="00DB7461" w:rsidRDefault="00D722B1" w:rsidP="00117963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张智毅</w:t>
            </w:r>
            <w:proofErr w:type="gramEnd"/>
          </w:p>
        </w:tc>
        <w:tc>
          <w:tcPr>
            <w:tcW w:w="2410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茂名市电白区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那霍镇石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龙村、石塘村、新塘村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</w:t>
            </w:r>
            <w:r>
              <w:rPr>
                <w:rFonts w:ascii="Times New Roman" w:eastAsia="宋体" w:hAnsi="宋体" w:cs="Times New Roman"/>
                <w:szCs w:val="21"/>
              </w:rPr>
              <w:t>000</w:t>
            </w:r>
          </w:p>
        </w:tc>
      </w:tr>
      <w:tr w:rsidR="00DB7461" w:rsidTr="00AE3F08">
        <w:trPr>
          <w:trHeight w:val="989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生物与食品工程学院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甜柿植保技术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陈创伟</w:t>
            </w:r>
          </w:p>
        </w:tc>
        <w:tc>
          <w:tcPr>
            <w:tcW w:w="2551" w:type="dxa"/>
            <w:vAlign w:val="center"/>
          </w:tcPr>
          <w:p w:rsidR="00DB7461" w:rsidRDefault="00D722B1" w:rsidP="00AE3F0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郑秋媚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黄楚涵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>
              <w:rPr>
                <w:rFonts w:ascii="Times New Roman" w:eastAsia="宋体" w:hAnsi="宋体" w:cs="Times New Roman"/>
                <w:szCs w:val="21"/>
              </w:rPr>
              <w:t>岳茂峰</w:t>
            </w:r>
            <w:proofErr w:type="gramEnd"/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尹爱国</w:t>
            </w:r>
          </w:p>
        </w:tc>
        <w:tc>
          <w:tcPr>
            <w:tcW w:w="2410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信宜市大城镇</w:t>
            </w:r>
            <w:proofErr w:type="gramStart"/>
            <w:r>
              <w:rPr>
                <w:rFonts w:ascii="Times New Roman" w:eastAsia="宋体" w:hAnsi="宋体" w:cs="Times New Roman"/>
                <w:szCs w:val="21"/>
              </w:rPr>
              <w:t>北梭村</w:t>
            </w:r>
            <w:proofErr w:type="gramEnd"/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  <w:tr w:rsidR="00DB7461" w:rsidTr="00AE3F08">
        <w:trPr>
          <w:trHeight w:val="989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lastRenderedPageBreak/>
              <w:t>6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材料科学与工程学院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信宜百香果种植效益分析及深加工技术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吴霖杰</w:t>
            </w:r>
          </w:p>
        </w:tc>
        <w:tc>
          <w:tcPr>
            <w:tcW w:w="2551" w:type="dxa"/>
            <w:vAlign w:val="center"/>
          </w:tcPr>
          <w:p w:rsidR="00DB7461" w:rsidRDefault="00D722B1" w:rsidP="00C57F4A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韦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文静、巫敏仪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何少鹏、黄建盛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劳小京、麦婵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刘杰凤</w:t>
            </w:r>
            <w:proofErr w:type="gramEnd"/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黄军左</w:t>
            </w:r>
          </w:p>
        </w:tc>
        <w:tc>
          <w:tcPr>
            <w:tcW w:w="2410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信宜市怀乡镇德胜村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  <w:tr w:rsidR="00DB7461" w:rsidTr="00AE3F08">
        <w:trPr>
          <w:trHeight w:val="989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7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生物与食品工程学院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茂名市罗非鱼产业的瓶颈和突破途径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陈志锋</w:t>
            </w:r>
          </w:p>
        </w:tc>
        <w:tc>
          <w:tcPr>
            <w:tcW w:w="2551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陈文婷、黄孝珣、甘晓虹、罗雪晴、李小雪、顾兆贞、</w:t>
            </w:r>
            <w:r>
              <w:rPr>
                <w:rFonts w:ascii="Times New Roman" w:eastAsia="宋体" w:hAnsi="宋体" w:cs="Times New Roman"/>
                <w:szCs w:val="21"/>
              </w:rPr>
              <w:t>张利红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韦明肯</w:t>
            </w:r>
            <w:proofErr w:type="gramEnd"/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王德临</w:t>
            </w:r>
            <w:proofErr w:type="gramEnd"/>
          </w:p>
        </w:tc>
        <w:tc>
          <w:tcPr>
            <w:tcW w:w="2410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茂南区公馆镇荔枝塘村、河之口村、大埠口村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  <w:tr w:rsidR="00DB7461" w:rsidTr="00AE3F08">
        <w:trPr>
          <w:trHeight w:val="989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8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生物与食品工程学院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信宜名果三华李增产提效技术示范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邱秀莹</w:t>
            </w:r>
          </w:p>
        </w:tc>
        <w:tc>
          <w:tcPr>
            <w:tcW w:w="2551" w:type="dxa"/>
            <w:vAlign w:val="center"/>
          </w:tcPr>
          <w:p w:rsidR="00DB7461" w:rsidRDefault="00D722B1" w:rsidP="00C57F4A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朱丽怡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/>
                <w:szCs w:val="21"/>
              </w:rPr>
              <w:t>曾慧茵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/>
                <w:szCs w:val="21"/>
              </w:rPr>
              <w:t>张舒婷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/>
                <w:szCs w:val="21"/>
              </w:rPr>
              <w:t>莫云锋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/>
                <w:szCs w:val="21"/>
              </w:rPr>
              <w:t>闫文龙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/>
                <w:szCs w:val="21"/>
              </w:rPr>
              <w:t>罗福民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/>
                <w:szCs w:val="21"/>
              </w:rPr>
              <w:t>苏璐瑶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/>
                <w:szCs w:val="21"/>
              </w:rPr>
              <w:t>卢敏琪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/>
                <w:szCs w:val="21"/>
              </w:rPr>
              <w:t>何志峰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李莉梅</w:t>
            </w:r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夏金玲</w:t>
            </w:r>
          </w:p>
        </w:tc>
        <w:tc>
          <w:tcPr>
            <w:tcW w:w="2410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信宜市朱砂镇贫困村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5000</w:t>
            </w:r>
          </w:p>
        </w:tc>
      </w:tr>
      <w:tr w:rsidR="00DB7461" w:rsidTr="00AE3F08">
        <w:trPr>
          <w:trHeight w:val="274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9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生物与食品工程学院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“</w:t>
            </w:r>
            <w:r>
              <w:rPr>
                <w:rFonts w:ascii="Times New Roman" w:eastAsia="宋体" w:hAnsi="宋体" w:cs="Times New Roman" w:hint="eastAsia"/>
                <w:szCs w:val="21"/>
              </w:rPr>
              <w:t>科技为助，乡村振兴</w:t>
            </w:r>
            <w:r>
              <w:rPr>
                <w:rFonts w:ascii="Times New Roman" w:eastAsia="宋体" w:hAnsi="宋体" w:cs="Times New Roman"/>
                <w:szCs w:val="21"/>
              </w:rPr>
              <w:t>”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广油大学生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下乡创业活动</w:t>
            </w:r>
            <w:r>
              <w:rPr>
                <w:rFonts w:ascii="Times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郑秋媚</w:t>
            </w:r>
          </w:p>
        </w:tc>
        <w:tc>
          <w:tcPr>
            <w:tcW w:w="2551" w:type="dxa"/>
            <w:vAlign w:val="center"/>
          </w:tcPr>
          <w:p w:rsidR="00DB7461" w:rsidRDefault="00D722B1" w:rsidP="00C57F4A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钟炎梅、郑淼菁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杨田祯、何惠洁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卢月莉、邓欣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涟</w:t>
            </w:r>
            <w:proofErr w:type="gramEnd"/>
            <w:r w:rsidR="00C57F4A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王蓓、林毅洋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文涛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孙健</w:t>
            </w:r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李哲</w:t>
            </w:r>
          </w:p>
        </w:tc>
        <w:tc>
          <w:tcPr>
            <w:tcW w:w="2410" w:type="dxa"/>
            <w:vAlign w:val="center"/>
          </w:tcPr>
          <w:p w:rsidR="00DB7461" w:rsidRDefault="00D722B1" w:rsidP="00C57F4A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公馆镇荔枝塘村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，</w:t>
            </w:r>
            <w:r>
              <w:rPr>
                <w:rFonts w:ascii="Times New Roman" w:eastAsia="宋体" w:hAnsi="宋体" w:cs="Times New Roman" w:hint="eastAsia"/>
                <w:szCs w:val="21"/>
              </w:rPr>
              <w:t>金塘镇金塘村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，</w:t>
            </w:r>
            <w:r>
              <w:rPr>
                <w:rFonts w:ascii="Times New Roman" w:eastAsia="宋体" w:hAnsi="宋体" w:cs="Times New Roman" w:hint="eastAsia"/>
                <w:szCs w:val="21"/>
              </w:rPr>
              <w:t>镇盛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镇斜岭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  <w:tr w:rsidR="00DB7461" w:rsidTr="00AE3F08">
        <w:trPr>
          <w:trHeight w:val="274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环境科学与工程学院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基于竹林立体化生产竹筒酒的关键技术及产业化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林亿端</w:t>
            </w:r>
            <w:proofErr w:type="gramEnd"/>
          </w:p>
        </w:tc>
        <w:tc>
          <w:tcPr>
            <w:tcW w:w="2551" w:type="dxa"/>
            <w:vAlign w:val="center"/>
          </w:tcPr>
          <w:p w:rsidR="00DB7461" w:rsidRDefault="00D722B1" w:rsidP="00C57F4A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林炫洁、骆建婷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张瑞英、邓子眉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何关梅、朱颖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周江通、邹大法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张玲</w:t>
            </w:r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唐伟绩</w:t>
            </w:r>
          </w:p>
        </w:tc>
        <w:tc>
          <w:tcPr>
            <w:tcW w:w="2410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信宜市平塘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镇湾龙村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、平塘村、马安村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  <w:tr w:rsidR="00DB7461" w:rsidTr="00AE3F08">
        <w:trPr>
          <w:trHeight w:val="989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环境科学与工程学院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粤西农产品销售与加工创新创业公共服务平台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曾婉汶</w:t>
            </w:r>
          </w:p>
        </w:tc>
        <w:tc>
          <w:tcPr>
            <w:tcW w:w="2551" w:type="dxa"/>
            <w:vAlign w:val="center"/>
          </w:tcPr>
          <w:p w:rsidR="00DB7461" w:rsidRDefault="00D722B1" w:rsidP="00AE3F0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黎翠凤、陈淇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余晓君、李盛煜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韩辉、王观盈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赖晓珊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王志辉</w:t>
            </w:r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冯晓</w:t>
            </w:r>
          </w:p>
        </w:tc>
        <w:tc>
          <w:tcPr>
            <w:tcW w:w="2410" w:type="dxa"/>
            <w:vAlign w:val="center"/>
          </w:tcPr>
          <w:p w:rsidR="00DB7461" w:rsidRDefault="00D722B1" w:rsidP="00C57F4A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高州市南塘镇丰</w:t>
            </w:r>
            <w:proofErr w:type="gramStart"/>
            <w:r>
              <w:rPr>
                <w:rFonts w:ascii="Times New Roman" w:eastAsia="宋体" w:hAnsi="宋体" w:cs="Times New Roman"/>
                <w:szCs w:val="21"/>
              </w:rPr>
              <w:t>垌</w:t>
            </w:r>
            <w:proofErr w:type="gramEnd"/>
            <w:r>
              <w:rPr>
                <w:rFonts w:ascii="Times New Roman" w:eastAsia="宋体" w:hAnsi="宋体" w:cs="Times New Roman"/>
                <w:szCs w:val="21"/>
              </w:rPr>
              <w:t>村、大塘笃村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，</w:t>
            </w:r>
            <w:r>
              <w:rPr>
                <w:rFonts w:ascii="Times New Roman" w:eastAsia="宋体" w:hAnsi="宋体" w:cs="Times New Roman"/>
                <w:szCs w:val="21"/>
              </w:rPr>
              <w:t>高州市平山镇平山村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  <w:tr w:rsidR="00DB7461" w:rsidTr="00AE3F08">
        <w:trPr>
          <w:trHeight w:val="926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化学学院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岭南佳果新型干燥等加工技术推广及指导</w:t>
            </w:r>
            <w:r>
              <w:rPr>
                <w:rFonts w:ascii="Times New Roman" w:eastAsia="宋体" w:hAnsi="宋体" w:cs="Times New Roman" w:hint="eastAsia"/>
                <w:szCs w:val="21"/>
              </w:rPr>
              <w:t>--</w:t>
            </w:r>
            <w:r>
              <w:rPr>
                <w:rFonts w:ascii="Times New Roman" w:eastAsia="宋体" w:hAnsi="宋体" w:cs="Times New Roman" w:hint="eastAsia"/>
                <w:szCs w:val="21"/>
              </w:rPr>
              <w:t>医治“果贱伤农”之良方——冻干技术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彭育毅</w:t>
            </w:r>
          </w:p>
        </w:tc>
        <w:tc>
          <w:tcPr>
            <w:tcW w:w="2551" w:type="dxa"/>
            <w:vAlign w:val="center"/>
          </w:tcPr>
          <w:p w:rsidR="00DB7461" w:rsidRDefault="00D722B1" w:rsidP="00AE3F0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钟秋华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、黄清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朱桂林、郑士良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 w:hint="eastAsia"/>
                <w:szCs w:val="21"/>
              </w:rPr>
              <w:t>黄楚楚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李春海</w:t>
            </w:r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欧莉</w:t>
            </w:r>
          </w:p>
        </w:tc>
        <w:tc>
          <w:tcPr>
            <w:tcW w:w="2410" w:type="dxa"/>
            <w:vAlign w:val="center"/>
          </w:tcPr>
          <w:p w:rsidR="00DB7461" w:rsidRDefault="00D722B1" w:rsidP="00C57F4A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茂名市电白区七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迳镇张屋村</w:t>
            </w:r>
            <w:proofErr w:type="gramEnd"/>
            <w:r w:rsidR="00C57F4A">
              <w:rPr>
                <w:rFonts w:ascii="Times New Roman" w:eastAsia="宋体" w:hAnsi="宋体" w:cs="Times New Roman" w:hint="eastAsia"/>
                <w:szCs w:val="21"/>
              </w:rPr>
              <w:t>，</w:t>
            </w:r>
            <w:r>
              <w:rPr>
                <w:rFonts w:ascii="Times New Roman" w:eastAsia="宋体" w:hAnsi="宋体" w:cs="Times New Roman" w:hint="eastAsia"/>
                <w:szCs w:val="21"/>
              </w:rPr>
              <w:t>高州新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垌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镇长流村、分界镇丰林村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  <w:tr w:rsidR="00DB7461" w:rsidTr="00AE3F08">
        <w:trPr>
          <w:trHeight w:val="926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lastRenderedPageBreak/>
              <w:t>13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化学工程学院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“</w:t>
            </w:r>
            <w:r>
              <w:rPr>
                <w:rFonts w:ascii="Times New Roman" w:eastAsia="宋体" w:hAnsi="宋体" w:cs="Times New Roman" w:hint="eastAsia"/>
                <w:szCs w:val="21"/>
              </w:rPr>
              <w:t>科技为助，乡村振兴</w:t>
            </w:r>
            <w:r>
              <w:rPr>
                <w:rFonts w:ascii="Times New Roman" w:eastAsia="宋体" w:hAnsi="宋体" w:cs="Times New Roman"/>
                <w:szCs w:val="21"/>
              </w:rPr>
              <w:t>”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广油大学生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下乡创业活动</w:t>
            </w:r>
            <w:r>
              <w:rPr>
                <w:rFonts w:ascii="Times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吴东祺</w:t>
            </w:r>
          </w:p>
        </w:tc>
        <w:tc>
          <w:tcPr>
            <w:tcW w:w="2551" w:type="dxa"/>
            <w:vAlign w:val="center"/>
          </w:tcPr>
          <w:p w:rsidR="00DB7461" w:rsidRDefault="00D722B1" w:rsidP="00AE3F0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李志祥、聂贤毅、陈瑞基、</w:t>
            </w:r>
            <w:r w:rsidR="00AE3F08">
              <w:rPr>
                <w:rFonts w:ascii="Times New Roman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szCs w:val="21"/>
              </w:rPr>
              <w:t>柯年钊、梁渝敏、何祥鑫</w:t>
            </w:r>
            <w:r>
              <w:rPr>
                <w:rFonts w:ascii="Times New Roman" w:eastAsia="宋体" w:hAnsi="宋体" w:cs="Times New Roman" w:hint="eastAsia"/>
                <w:szCs w:val="21"/>
              </w:rPr>
              <w:t xml:space="preserve">  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孙健</w:t>
            </w:r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刘晋胜</w:t>
            </w:r>
            <w:proofErr w:type="gramEnd"/>
          </w:p>
        </w:tc>
        <w:tc>
          <w:tcPr>
            <w:tcW w:w="2410" w:type="dxa"/>
            <w:vAlign w:val="center"/>
          </w:tcPr>
          <w:p w:rsidR="00DB7461" w:rsidRDefault="00D722B1" w:rsidP="00C57F4A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公馆镇荔枝塘村、金塘镇金塘村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，</w:t>
            </w:r>
            <w:r>
              <w:rPr>
                <w:rFonts w:ascii="Times New Roman" w:eastAsia="宋体" w:hAnsi="宋体" w:cs="Times New Roman" w:hint="eastAsia"/>
                <w:szCs w:val="21"/>
              </w:rPr>
              <w:t>镇盛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镇斜岭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  <w:tr w:rsidR="00DB7461" w:rsidTr="00AE3F08">
        <w:trPr>
          <w:trHeight w:val="926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14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电子信息工程学院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利用电子商务技术实施</w:t>
            </w:r>
            <w:r>
              <w:rPr>
                <w:rFonts w:ascii="Times New Roman" w:eastAsia="宋体" w:hAnsi="宋体" w:cs="Times New Roman"/>
                <w:szCs w:val="21"/>
              </w:rPr>
              <w:t>科技精准扶贫</w:t>
            </w:r>
            <w:r>
              <w:rPr>
                <w:rFonts w:ascii="Times New Roman" w:eastAsia="宋体" w:hAnsi="宋体" w:cs="Times New Roman" w:hint="eastAsia"/>
                <w:szCs w:val="21"/>
              </w:rPr>
              <w:t>路径调研与分析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潘智杰</w:t>
            </w:r>
          </w:p>
        </w:tc>
        <w:tc>
          <w:tcPr>
            <w:tcW w:w="2551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李钊驰</w:t>
            </w:r>
            <w:r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/>
                <w:szCs w:val="21"/>
              </w:rPr>
              <w:t>罗文慧</w:t>
            </w:r>
            <w:r>
              <w:rPr>
                <w:rFonts w:ascii="Times New Roman" w:eastAsia="宋体" w:hAnsi="宋体" w:cs="Times New Roman" w:hint="eastAsia"/>
                <w:szCs w:val="21"/>
              </w:rPr>
              <w:t>、</w:t>
            </w:r>
            <w:r>
              <w:rPr>
                <w:rFonts w:ascii="Times New Roman" w:eastAsia="宋体" w:hAnsi="宋体" w:cs="Times New Roman"/>
                <w:szCs w:val="21"/>
              </w:rPr>
              <w:t>阮楚滢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柯春亮</w:t>
            </w:r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江文红</w:t>
            </w:r>
          </w:p>
        </w:tc>
        <w:tc>
          <w:tcPr>
            <w:tcW w:w="2410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鳌头镇塘边村、林道村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  <w:tr w:rsidR="00DB7461" w:rsidTr="00AE3F08">
        <w:trPr>
          <w:trHeight w:val="926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电子信息工程学院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北运菜的电商销售平台建立与实践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周丹龄</w:t>
            </w:r>
            <w:proofErr w:type="gramEnd"/>
          </w:p>
        </w:tc>
        <w:tc>
          <w:tcPr>
            <w:tcW w:w="2551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宁德宇、赖丽娴、谭成、徐创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玺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、田井松、谢若晴、李柯璇、陈伟德、杨喜燕、宋鹏博</w:t>
            </w:r>
          </w:p>
        </w:tc>
        <w:tc>
          <w:tcPr>
            <w:tcW w:w="1938" w:type="dxa"/>
            <w:vAlign w:val="center"/>
          </w:tcPr>
          <w:p w:rsidR="00DB7461" w:rsidRDefault="00D722B1" w:rsidP="00AE3F0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马超</w:t>
            </w:r>
          </w:p>
        </w:tc>
        <w:tc>
          <w:tcPr>
            <w:tcW w:w="1464" w:type="dxa"/>
            <w:vAlign w:val="center"/>
          </w:tcPr>
          <w:p w:rsidR="00DB7461" w:rsidRDefault="00D722B1" w:rsidP="00AE3F0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江文红</w:t>
            </w:r>
          </w:p>
        </w:tc>
        <w:tc>
          <w:tcPr>
            <w:tcW w:w="2410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茂名市电白区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那霍镇石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龙村、石塘村、新塘村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</w:t>
            </w:r>
            <w:r>
              <w:rPr>
                <w:rFonts w:ascii="Times New Roman" w:eastAsia="宋体" w:hAnsi="宋体" w:cs="Times New Roman"/>
                <w:szCs w:val="21"/>
              </w:rPr>
              <w:t>000</w:t>
            </w:r>
          </w:p>
        </w:tc>
      </w:tr>
      <w:tr w:rsidR="00DB7461" w:rsidTr="00AE3F08">
        <w:trPr>
          <w:trHeight w:val="926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16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理学院</w:t>
            </w:r>
          </w:p>
        </w:tc>
        <w:tc>
          <w:tcPr>
            <w:tcW w:w="1868" w:type="dxa"/>
            <w:vAlign w:val="center"/>
          </w:tcPr>
          <w:p w:rsidR="00DB7461" w:rsidRDefault="00D722B1" w:rsidP="00891A2F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观光农业视角下</w:t>
            </w:r>
            <w:bookmarkStart w:id="0" w:name="_GoBack"/>
            <w:bookmarkEnd w:id="0"/>
            <w:r>
              <w:rPr>
                <w:rFonts w:ascii="Times New Roman" w:eastAsia="宋体" w:hAnsi="宋体" w:cs="Times New Roman" w:hint="eastAsia"/>
                <w:szCs w:val="21"/>
              </w:rPr>
              <w:t>如何提升冬季蔬菜种植经济效益，实现精准脱贫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杨欣欣</w:t>
            </w:r>
          </w:p>
        </w:tc>
        <w:tc>
          <w:tcPr>
            <w:tcW w:w="2551" w:type="dxa"/>
            <w:vAlign w:val="center"/>
          </w:tcPr>
          <w:p w:rsidR="00DB7461" w:rsidRDefault="00AE3F0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易洁平、陈奕霖、颜乐雯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柯春亮</w:t>
            </w:r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陈静文</w:t>
            </w:r>
          </w:p>
        </w:tc>
        <w:tc>
          <w:tcPr>
            <w:tcW w:w="2410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金塘镇上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垌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  <w:tr w:rsidR="00DB7461" w:rsidTr="00AE3F08">
        <w:trPr>
          <w:trHeight w:val="926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17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理学院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岭南佳果荔枝、龙眼提质增效栽培及鲜果加工技术示范应用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bCs/>
              </w:rPr>
              <w:t>张彤</w:t>
            </w:r>
          </w:p>
        </w:tc>
        <w:tc>
          <w:tcPr>
            <w:tcW w:w="2551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张彤、黄玉涵、刘思</w:t>
            </w:r>
            <w:r w:rsidR="00C57F4A">
              <w:rPr>
                <w:rFonts w:ascii="Times New Roman" w:eastAsia="宋体" w:hAnsi="宋体" w:cs="Times New Roman" w:hint="eastAsia"/>
                <w:szCs w:val="21"/>
              </w:rPr>
              <w:t>宇、刘旭、刘甘霖、梁楚炎、黄枫茹、黎子龙、杨婷、黎海强、廖宁一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赖新华</w:t>
            </w:r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欧阳乐军</w:t>
            </w:r>
            <w:proofErr w:type="gramEnd"/>
          </w:p>
        </w:tc>
        <w:tc>
          <w:tcPr>
            <w:tcW w:w="2410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高州市长坡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镇湾腰村</w:t>
            </w:r>
            <w:proofErr w:type="gramEnd"/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  <w:tr w:rsidR="00DB7461" w:rsidTr="00AE3F08">
        <w:trPr>
          <w:trHeight w:val="926"/>
        </w:trPr>
        <w:tc>
          <w:tcPr>
            <w:tcW w:w="52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18</w:t>
            </w:r>
          </w:p>
        </w:tc>
        <w:tc>
          <w:tcPr>
            <w:tcW w:w="1721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经济管理学院</w:t>
            </w:r>
          </w:p>
        </w:tc>
        <w:tc>
          <w:tcPr>
            <w:tcW w:w="1868" w:type="dxa"/>
            <w:vAlign w:val="center"/>
          </w:tcPr>
          <w:p w:rsidR="00DB7461" w:rsidRDefault="00D722B1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文化创意在农产品电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商产业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的发展前景调研与分析</w:t>
            </w:r>
          </w:p>
        </w:tc>
        <w:tc>
          <w:tcPr>
            <w:tcW w:w="953" w:type="dxa"/>
            <w:vAlign w:val="center"/>
          </w:tcPr>
          <w:p w:rsidR="00DB7461" w:rsidRDefault="00D722B1" w:rsidP="00C120B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崔佩仪</w:t>
            </w:r>
          </w:p>
        </w:tc>
        <w:tc>
          <w:tcPr>
            <w:tcW w:w="2551" w:type="dxa"/>
            <w:vAlign w:val="center"/>
          </w:tcPr>
          <w:p w:rsidR="00DB7461" w:rsidRDefault="00D722B1" w:rsidP="00AE3F0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岑莹容、陈云玉、李思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恬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、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利艳芬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、卢瑞欣、石文豪、钟秋敏</w:t>
            </w:r>
          </w:p>
        </w:tc>
        <w:tc>
          <w:tcPr>
            <w:tcW w:w="1938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李颖</w:t>
            </w:r>
          </w:p>
        </w:tc>
        <w:tc>
          <w:tcPr>
            <w:tcW w:w="1464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张亮</w:t>
            </w:r>
          </w:p>
        </w:tc>
        <w:tc>
          <w:tcPr>
            <w:tcW w:w="2410" w:type="dxa"/>
            <w:vAlign w:val="center"/>
          </w:tcPr>
          <w:p w:rsidR="00DB7461" w:rsidRDefault="00D722B1" w:rsidP="00C57F4A">
            <w:pPr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高州市荷花镇潘龙村、分界镇丰林村、长坡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镇湾腰村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、宝光</w:t>
            </w:r>
            <w:proofErr w:type="gramStart"/>
            <w:r>
              <w:rPr>
                <w:rFonts w:ascii="Times New Roman" w:eastAsia="宋体" w:hAnsi="宋体" w:cs="Times New Roman" w:hint="eastAsia"/>
                <w:szCs w:val="21"/>
              </w:rPr>
              <w:t>街道丁堂村</w:t>
            </w:r>
            <w:proofErr w:type="gramEnd"/>
            <w:r>
              <w:rPr>
                <w:rFonts w:ascii="Times New Roman" w:eastAsia="宋体" w:hAnsi="宋体" w:cs="Times New Roman" w:hint="eastAsia"/>
                <w:szCs w:val="21"/>
              </w:rPr>
              <w:t>等</w:t>
            </w:r>
          </w:p>
        </w:tc>
        <w:tc>
          <w:tcPr>
            <w:tcW w:w="1277" w:type="dxa"/>
            <w:vAlign w:val="center"/>
          </w:tcPr>
          <w:p w:rsidR="00DB7461" w:rsidRDefault="00D722B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5000</w:t>
            </w:r>
          </w:p>
        </w:tc>
      </w:tr>
    </w:tbl>
    <w:p w:rsidR="00DB7461" w:rsidRDefault="00DB7461">
      <w:pPr>
        <w:rPr>
          <w:b/>
          <w:sz w:val="44"/>
          <w:szCs w:val="44"/>
        </w:rPr>
      </w:pPr>
    </w:p>
    <w:sectPr w:rsidR="00DB74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EE" w:rsidRDefault="00431CEE" w:rsidP="0048517F">
      <w:r>
        <w:separator/>
      </w:r>
    </w:p>
  </w:endnote>
  <w:endnote w:type="continuationSeparator" w:id="0">
    <w:p w:rsidR="00431CEE" w:rsidRDefault="00431CEE" w:rsidP="0048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EE" w:rsidRDefault="00431CEE" w:rsidP="0048517F">
      <w:r>
        <w:separator/>
      </w:r>
    </w:p>
  </w:footnote>
  <w:footnote w:type="continuationSeparator" w:id="0">
    <w:p w:rsidR="00431CEE" w:rsidRDefault="00431CEE" w:rsidP="0048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5A"/>
    <w:rsid w:val="00006C4A"/>
    <w:rsid w:val="0001138B"/>
    <w:rsid w:val="0001601E"/>
    <w:rsid w:val="000423F0"/>
    <w:rsid w:val="00063F32"/>
    <w:rsid w:val="00080720"/>
    <w:rsid w:val="000C425A"/>
    <w:rsid w:val="00117963"/>
    <w:rsid w:val="001366FD"/>
    <w:rsid w:val="00185334"/>
    <w:rsid w:val="00195757"/>
    <w:rsid w:val="001A418E"/>
    <w:rsid w:val="002420C8"/>
    <w:rsid w:val="00273AEB"/>
    <w:rsid w:val="002A4AAB"/>
    <w:rsid w:val="003561FA"/>
    <w:rsid w:val="003737D2"/>
    <w:rsid w:val="003867C1"/>
    <w:rsid w:val="003B1EC5"/>
    <w:rsid w:val="003B6022"/>
    <w:rsid w:val="003E5717"/>
    <w:rsid w:val="00423925"/>
    <w:rsid w:val="00431CEE"/>
    <w:rsid w:val="00446383"/>
    <w:rsid w:val="00467A28"/>
    <w:rsid w:val="0048517F"/>
    <w:rsid w:val="004A5493"/>
    <w:rsid w:val="004D3C44"/>
    <w:rsid w:val="00544AB4"/>
    <w:rsid w:val="00576FAC"/>
    <w:rsid w:val="006303EC"/>
    <w:rsid w:val="00640ECD"/>
    <w:rsid w:val="00643792"/>
    <w:rsid w:val="006A25D3"/>
    <w:rsid w:val="00720B6D"/>
    <w:rsid w:val="00726059"/>
    <w:rsid w:val="007A4707"/>
    <w:rsid w:val="007E37A1"/>
    <w:rsid w:val="007F4614"/>
    <w:rsid w:val="008768F9"/>
    <w:rsid w:val="00891A2F"/>
    <w:rsid w:val="008E0637"/>
    <w:rsid w:val="00913614"/>
    <w:rsid w:val="0093329B"/>
    <w:rsid w:val="009553C3"/>
    <w:rsid w:val="009F52F1"/>
    <w:rsid w:val="00A22CD3"/>
    <w:rsid w:val="00A53F26"/>
    <w:rsid w:val="00A73347"/>
    <w:rsid w:val="00AB51D2"/>
    <w:rsid w:val="00AE3F08"/>
    <w:rsid w:val="00BB4528"/>
    <w:rsid w:val="00C120BB"/>
    <w:rsid w:val="00C1356B"/>
    <w:rsid w:val="00C57F4A"/>
    <w:rsid w:val="00C73CAC"/>
    <w:rsid w:val="00C86535"/>
    <w:rsid w:val="00CC1BE8"/>
    <w:rsid w:val="00CD0F4E"/>
    <w:rsid w:val="00D43A09"/>
    <w:rsid w:val="00D722B1"/>
    <w:rsid w:val="00D82119"/>
    <w:rsid w:val="00DA117A"/>
    <w:rsid w:val="00DB7461"/>
    <w:rsid w:val="00E16B5B"/>
    <w:rsid w:val="00EB77FF"/>
    <w:rsid w:val="00EC0BCE"/>
    <w:rsid w:val="00EC4374"/>
    <w:rsid w:val="00ED035A"/>
    <w:rsid w:val="00F36E76"/>
    <w:rsid w:val="00F63F8C"/>
    <w:rsid w:val="381140FE"/>
    <w:rsid w:val="497A2BB8"/>
    <w:rsid w:val="4D794C16"/>
    <w:rsid w:val="544336B4"/>
    <w:rsid w:val="6C1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6">
    <w:name w:val="无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6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9B845-1EDC-42C2-9135-7A576D71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263</Words>
  <Characters>1503</Characters>
  <Application>Microsoft Office Word</Application>
  <DocSecurity>0</DocSecurity>
  <Lines>12</Lines>
  <Paragraphs>3</Paragraphs>
  <ScaleCrop>false</ScaleCrop>
  <Company>微软中国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刘晋胜</cp:lastModifiedBy>
  <cp:revision>6</cp:revision>
  <dcterms:created xsi:type="dcterms:W3CDTF">2019-05-05T07:38:00Z</dcterms:created>
  <dcterms:modified xsi:type="dcterms:W3CDTF">2019-05-05T07:53:00Z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